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88" w:rsidRPr="00C57688" w:rsidRDefault="00C57688" w:rsidP="00C57688">
      <w:pPr>
        <w:rPr>
          <w:b/>
          <w:lang w:val="sv-SE"/>
        </w:rPr>
      </w:pPr>
      <w:r w:rsidRPr="00C57688">
        <w:rPr>
          <w:b/>
          <w:lang w:val="sv-SE"/>
        </w:rPr>
        <w:t xml:space="preserve">Riktlinjer vid hantering av </w:t>
      </w:r>
      <w:proofErr w:type="spellStart"/>
      <w:r w:rsidRPr="00C57688">
        <w:rPr>
          <w:b/>
          <w:lang w:val="sv-SE"/>
        </w:rPr>
        <w:t>kryptorkid</w:t>
      </w:r>
      <w:proofErr w:type="spellEnd"/>
      <w:r w:rsidRPr="00C57688">
        <w:rPr>
          <w:b/>
          <w:lang w:val="sv-SE"/>
        </w:rPr>
        <w:t xml:space="preserve"> hund</w:t>
      </w:r>
      <w:bookmarkStart w:id="0" w:name="_GoBack"/>
      <w:bookmarkEnd w:id="0"/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>Riktlinjen framtagen 2018.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Det har inkommit en frågeställning till normgruppen om det kan anses veterinärmedicinskt motiverat att preventivt operera bort en inte uppenbart förändrad </w:t>
      </w:r>
      <w:proofErr w:type="spellStart"/>
      <w:r w:rsidRPr="00C57688">
        <w:rPr>
          <w:lang w:val="sv-SE"/>
        </w:rPr>
        <w:t>kryptorkid</w:t>
      </w:r>
      <w:proofErr w:type="spellEnd"/>
      <w:r w:rsidRPr="00C57688">
        <w:rPr>
          <w:lang w:val="sv-SE"/>
        </w:rPr>
        <w:t xml:space="preserve"> testikel och lämna den </w:t>
      </w:r>
      <w:proofErr w:type="spellStart"/>
      <w:r w:rsidRPr="00C57688">
        <w:rPr>
          <w:lang w:val="sv-SE"/>
        </w:rPr>
        <w:t>descenderade</w:t>
      </w:r>
      <w:proofErr w:type="spellEnd"/>
      <w:r w:rsidRPr="00C57688">
        <w:rPr>
          <w:lang w:val="sv-SE"/>
        </w:rPr>
        <w:t xml:space="preserve"> testikeln i </w:t>
      </w:r>
      <w:proofErr w:type="spellStart"/>
      <w:r w:rsidRPr="00C57688">
        <w:rPr>
          <w:lang w:val="sv-SE"/>
        </w:rPr>
        <w:t>scrotum</w:t>
      </w:r>
      <w:proofErr w:type="spellEnd"/>
      <w:r w:rsidRPr="00C57688">
        <w:rPr>
          <w:lang w:val="sv-SE"/>
        </w:rPr>
        <w:t xml:space="preserve"> dvs inte kastrera patienten. Enligt djurskyddslagen (1988:534) 10 § </w:t>
      </w:r>
      <w:proofErr w:type="gramStart"/>
      <w:r w:rsidRPr="00C57688">
        <w:rPr>
          <w:lang w:val="sv-SE"/>
        </w:rPr>
        <w:t>får kirurgi</w:t>
      </w:r>
      <w:proofErr w:type="gramEnd"/>
      <w:r w:rsidRPr="00C57688">
        <w:rPr>
          <w:lang w:val="sv-SE"/>
        </w:rPr>
        <w:t xml:space="preserve"> endast utföras när det föreligger veterinärmedicinska skäl, men kastration utgör enligt djurskyddsförordningen (1998:539) 25 § ett undantag.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Hos hundar är testiklarna vanligtvis belägna i </w:t>
      </w:r>
      <w:proofErr w:type="spellStart"/>
      <w:r w:rsidRPr="00C57688">
        <w:rPr>
          <w:lang w:val="sv-SE"/>
        </w:rPr>
        <w:t>scrotum</w:t>
      </w:r>
      <w:proofErr w:type="spellEnd"/>
      <w:r w:rsidRPr="00C57688">
        <w:rPr>
          <w:lang w:val="sv-SE"/>
        </w:rPr>
        <w:t xml:space="preserve"> inom 8 veckor efter födseln. Hos vissa individer kan det dock dröja upp till 6 månader innan båda testiklarna vandrat ner (1). </w:t>
      </w:r>
      <w:proofErr w:type="spellStart"/>
      <w:r w:rsidRPr="00C57688">
        <w:rPr>
          <w:lang w:val="sv-SE"/>
        </w:rPr>
        <w:t>Monorkism</w:t>
      </w:r>
      <w:proofErr w:type="spellEnd"/>
      <w:r w:rsidRPr="00C57688">
        <w:rPr>
          <w:lang w:val="sv-SE"/>
        </w:rPr>
        <w:t>/</w:t>
      </w:r>
      <w:proofErr w:type="spellStart"/>
      <w:r w:rsidRPr="00C57688">
        <w:rPr>
          <w:lang w:val="sv-SE"/>
        </w:rPr>
        <w:t>anorkism</w:t>
      </w:r>
      <w:proofErr w:type="spellEnd"/>
      <w:r w:rsidRPr="00C57688">
        <w:rPr>
          <w:lang w:val="sv-SE"/>
        </w:rPr>
        <w:t xml:space="preserve"> (avsaknad av en eller båda testiklarna) är en potentiell differentialdiagnos men är ovanligt förekommande.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Prevalensen kryptorkism är angiven till mellan </w:t>
      </w:r>
      <w:proofErr w:type="gramStart"/>
      <w:r w:rsidRPr="00C57688">
        <w:rPr>
          <w:lang w:val="sv-SE"/>
        </w:rPr>
        <w:t>1-7</w:t>
      </w:r>
      <w:proofErr w:type="gramEnd"/>
      <w:r w:rsidRPr="00C57688">
        <w:rPr>
          <w:lang w:val="sv-SE"/>
        </w:rPr>
        <w:t>% beroende på vilken population som undersökts (2, 3). Små raser löper generellt en högre risk (3, 4).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>Kryptorkism är ärftligt (4). Individer med ärftliga sjukdomar ska, enligt Statens jordbruksverks föreskrifter (SJVFS 2008:005) om hållande av hund och katt 1 kap 24 § 1 p, inte användas i avel.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Kryptorkism medför en </w:t>
      </w:r>
      <w:proofErr w:type="gramStart"/>
      <w:r w:rsidRPr="00C57688">
        <w:rPr>
          <w:lang w:val="sv-SE"/>
        </w:rPr>
        <w:t>10-13</w:t>
      </w:r>
      <w:proofErr w:type="gramEnd"/>
      <w:r w:rsidRPr="00C57688">
        <w:rPr>
          <w:lang w:val="sv-SE"/>
        </w:rPr>
        <w:t xml:space="preserve"> gångers ökad risk för tumöromvandling av </w:t>
      </w:r>
      <w:proofErr w:type="spellStart"/>
      <w:r w:rsidRPr="00C57688">
        <w:rPr>
          <w:lang w:val="sv-SE"/>
        </w:rPr>
        <w:t>abdominell</w:t>
      </w:r>
      <w:proofErr w:type="spellEnd"/>
      <w:r w:rsidRPr="00C57688">
        <w:rPr>
          <w:lang w:val="sv-SE"/>
        </w:rPr>
        <w:t>/</w:t>
      </w:r>
      <w:proofErr w:type="spellStart"/>
      <w:r w:rsidRPr="00C57688">
        <w:rPr>
          <w:lang w:val="sv-SE"/>
        </w:rPr>
        <w:t>inguinal</w:t>
      </w:r>
      <w:proofErr w:type="spellEnd"/>
      <w:r w:rsidRPr="00C57688">
        <w:rPr>
          <w:lang w:val="sv-SE"/>
        </w:rPr>
        <w:t xml:space="preserve"> testikel och incidensen av tumöromvandlade testiklar har angivits till mellan 9,2-13,6 % bland </w:t>
      </w:r>
      <w:proofErr w:type="spellStart"/>
      <w:r w:rsidRPr="00C57688">
        <w:rPr>
          <w:lang w:val="sv-SE"/>
        </w:rPr>
        <w:t>kryptorkida</w:t>
      </w:r>
      <w:proofErr w:type="spellEnd"/>
      <w:r w:rsidRPr="00C57688">
        <w:rPr>
          <w:lang w:val="sv-SE"/>
        </w:rPr>
        <w:t xml:space="preserve"> patienter (3, 5, 6).  Hos yngre hundar </w:t>
      </w:r>
      <w:proofErr w:type="gramStart"/>
      <w:r w:rsidRPr="00C57688">
        <w:rPr>
          <w:lang w:val="sv-SE"/>
        </w:rPr>
        <w:t>(&lt; 6</w:t>
      </w:r>
      <w:proofErr w:type="gramEnd"/>
      <w:r w:rsidRPr="00C57688">
        <w:rPr>
          <w:lang w:val="sv-SE"/>
        </w:rPr>
        <w:t xml:space="preserve"> år) är neoplastisk omvandling av </w:t>
      </w:r>
      <w:proofErr w:type="spellStart"/>
      <w:r w:rsidRPr="00C57688">
        <w:rPr>
          <w:lang w:val="sv-SE"/>
        </w:rPr>
        <w:t>kryptorkid</w:t>
      </w:r>
      <w:proofErr w:type="spellEnd"/>
      <w:r w:rsidRPr="00C57688">
        <w:rPr>
          <w:lang w:val="sv-SE"/>
        </w:rPr>
        <w:t xml:space="preserve"> testikel ovanlig (7).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Det är vanligt förekommande att neoplastiska förändringar sker i båda testiklarna (hos 43% av </w:t>
      </w:r>
      <w:proofErr w:type="spellStart"/>
      <w:r w:rsidRPr="00C57688">
        <w:rPr>
          <w:lang w:val="sv-SE"/>
        </w:rPr>
        <w:t>interstitiella</w:t>
      </w:r>
      <w:proofErr w:type="spellEnd"/>
      <w:r w:rsidRPr="00C57688">
        <w:rPr>
          <w:lang w:val="sv-SE"/>
        </w:rPr>
        <w:t xml:space="preserve"> tumörer, 18% av </w:t>
      </w:r>
      <w:proofErr w:type="spellStart"/>
      <w:r w:rsidRPr="00C57688">
        <w:rPr>
          <w:lang w:val="sv-SE"/>
        </w:rPr>
        <w:t>seminom</w:t>
      </w:r>
      <w:proofErr w:type="spellEnd"/>
      <w:r w:rsidRPr="00C57688">
        <w:rPr>
          <w:lang w:val="sv-SE"/>
        </w:rPr>
        <w:t xml:space="preserve"> och 11% av sertolicellstumörer). </w:t>
      </w:r>
      <w:proofErr w:type="spellStart"/>
      <w:r w:rsidRPr="00C57688">
        <w:rPr>
          <w:lang w:val="sv-SE"/>
        </w:rPr>
        <w:t>Neoplasin</w:t>
      </w:r>
      <w:proofErr w:type="spellEnd"/>
      <w:r w:rsidRPr="00C57688">
        <w:rPr>
          <w:lang w:val="sv-SE"/>
        </w:rPr>
        <w:t xml:space="preserve"> i kontralateral testikel har inte alltid gått att palpera (8).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De flesta testikeltumörerna (&gt; 90 %) är benigna och i fall där </w:t>
      </w:r>
      <w:proofErr w:type="spellStart"/>
      <w:r w:rsidRPr="00C57688">
        <w:rPr>
          <w:lang w:val="sv-SE"/>
        </w:rPr>
        <w:t>metastasering</w:t>
      </w:r>
      <w:proofErr w:type="spellEnd"/>
      <w:r w:rsidRPr="00C57688">
        <w:rPr>
          <w:lang w:val="sv-SE"/>
        </w:rPr>
        <w:t xml:space="preserve"> skett har primärtumören varit palpabel (8).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>En neoplastiskt förändrad testikel är mer torsionsbenägen (9).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Om en testikel befinner sig i </w:t>
      </w:r>
      <w:proofErr w:type="spellStart"/>
      <w:r w:rsidRPr="00C57688">
        <w:rPr>
          <w:lang w:val="sv-SE"/>
        </w:rPr>
        <w:t>scrotum</w:t>
      </w:r>
      <w:proofErr w:type="spellEnd"/>
      <w:r w:rsidRPr="00C57688">
        <w:rPr>
          <w:lang w:val="sv-SE"/>
        </w:rPr>
        <w:t xml:space="preserve"> kan denna användas som kontroll då den kan bli förändrad (mindre och sladdrigare) vid en hormonproducerande tumör i en icke palpabel testikel. Andra möjliga kliniska tecken att bevaka är feminisering, hudförändringar, </w:t>
      </w:r>
      <w:proofErr w:type="spellStart"/>
      <w:r w:rsidRPr="00C57688">
        <w:rPr>
          <w:lang w:val="sv-SE"/>
        </w:rPr>
        <w:t>benmärgssuppression</w:t>
      </w:r>
      <w:proofErr w:type="spellEnd"/>
      <w:r w:rsidRPr="00C57688">
        <w:rPr>
          <w:lang w:val="sv-SE"/>
        </w:rPr>
        <w:t>, buksmärta och ev. beteendeförändringar.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b/>
          <w:lang w:val="sv-SE"/>
        </w:rPr>
      </w:pPr>
      <w:r w:rsidRPr="00C57688">
        <w:rPr>
          <w:b/>
          <w:lang w:val="sv-SE"/>
        </w:rPr>
        <w:t>Normgruppen rekommenderar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>Normgruppen anser att kryptorkism inte behöver föranleda kirurgisk åtgärd.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Om kryptorkismen inte åtgärdas bör djurägaren informeras om de ökade riskerna och kliniska tecken på </w:t>
      </w:r>
      <w:proofErr w:type="spellStart"/>
      <w:r w:rsidRPr="00C57688">
        <w:rPr>
          <w:lang w:val="sv-SE"/>
        </w:rPr>
        <w:t>neoplasi</w:t>
      </w:r>
      <w:proofErr w:type="spellEnd"/>
      <w:r w:rsidRPr="00C57688">
        <w:rPr>
          <w:lang w:val="sv-SE"/>
        </w:rPr>
        <w:t xml:space="preserve"> och torsion.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lastRenderedPageBreak/>
        <w:t>Väljs kirurgisk åtgärd är kastration (</w:t>
      </w:r>
      <w:proofErr w:type="gramStart"/>
      <w:r w:rsidRPr="00C57688">
        <w:rPr>
          <w:lang w:val="sv-SE"/>
        </w:rPr>
        <w:t>avlägsnande  av</w:t>
      </w:r>
      <w:proofErr w:type="gramEnd"/>
      <w:r w:rsidRPr="00C57688">
        <w:rPr>
          <w:lang w:val="sv-SE"/>
        </w:rPr>
        <w:t xml:space="preserve"> båda testiklarna) normalt behandlingen. I enstaka fall uppstår önskemål om att endast avlägsna den felaktigt belägna testikeln men undvika kastration. Då kryptorkism trots allt innebär en ökad risk för </w:t>
      </w:r>
      <w:proofErr w:type="spellStart"/>
      <w:r w:rsidRPr="00C57688">
        <w:rPr>
          <w:lang w:val="sv-SE"/>
        </w:rPr>
        <w:t>neoplasi</w:t>
      </w:r>
      <w:proofErr w:type="spellEnd"/>
      <w:r w:rsidRPr="00C57688">
        <w:rPr>
          <w:lang w:val="sv-SE"/>
        </w:rPr>
        <w:t xml:space="preserve"> och torsion anser normgruppen att enkelsidig </w:t>
      </w:r>
      <w:proofErr w:type="spellStart"/>
      <w:r w:rsidRPr="00C57688">
        <w:rPr>
          <w:lang w:val="sv-SE"/>
        </w:rPr>
        <w:t>extirpation</w:t>
      </w:r>
      <w:proofErr w:type="spellEnd"/>
      <w:r w:rsidRPr="00C57688">
        <w:rPr>
          <w:lang w:val="sv-SE"/>
        </w:rPr>
        <w:t xml:space="preserve"> är veterinärmedicinskt motiverat.  Det bör dock endast ske i undantagsfall och efter en individuell risk/nytta bedömning och en ingående diskussion med ägaren. 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>Då kryptorkism anses ärftlig ska dessa djur inte användas i avel.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Vid </w:t>
      </w:r>
      <w:proofErr w:type="spellStart"/>
      <w:r w:rsidRPr="00C57688">
        <w:rPr>
          <w:lang w:val="sv-SE"/>
        </w:rPr>
        <w:t>extirpation</w:t>
      </w:r>
      <w:proofErr w:type="spellEnd"/>
      <w:r w:rsidRPr="00C57688">
        <w:rPr>
          <w:lang w:val="sv-SE"/>
        </w:rPr>
        <w:t xml:space="preserve"> av en misstänkt neoplastiskt förändrad testikel bör båda testiklarna avlägsnas även om endast en makroskopiskt bedöms vara neoplastiskt omvandlad.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>Detta då risken för bilateral involvering är påtaglig.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 </w:t>
      </w:r>
    </w:p>
    <w:p w:rsidR="00C57688" w:rsidRPr="00C57688" w:rsidRDefault="00C57688" w:rsidP="00C57688">
      <w:pPr>
        <w:rPr>
          <w:b/>
          <w:lang w:val="sv-SE"/>
        </w:rPr>
      </w:pPr>
      <w:r w:rsidRPr="00C57688">
        <w:rPr>
          <w:b/>
          <w:lang w:val="sv-SE"/>
        </w:rPr>
        <w:t>Referenser: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1. </w:t>
      </w:r>
      <w:proofErr w:type="spellStart"/>
      <w:r w:rsidRPr="00C57688">
        <w:rPr>
          <w:lang w:val="sv-SE"/>
        </w:rPr>
        <w:t>Romagnoli</w:t>
      </w:r>
      <w:proofErr w:type="spellEnd"/>
      <w:r w:rsidRPr="00C57688">
        <w:rPr>
          <w:lang w:val="sv-SE"/>
        </w:rPr>
        <w:t xml:space="preserve"> SE. </w:t>
      </w:r>
      <w:proofErr w:type="spellStart"/>
      <w:r w:rsidRPr="00C57688">
        <w:rPr>
          <w:lang w:val="sv-SE"/>
        </w:rPr>
        <w:t>Canine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cryptorchidism</w:t>
      </w:r>
      <w:proofErr w:type="spellEnd"/>
      <w:r w:rsidRPr="00C57688">
        <w:rPr>
          <w:lang w:val="sv-SE"/>
        </w:rPr>
        <w:t xml:space="preserve">. The </w:t>
      </w:r>
      <w:proofErr w:type="spellStart"/>
      <w:r w:rsidRPr="00C57688">
        <w:rPr>
          <w:lang w:val="sv-SE"/>
        </w:rPr>
        <w:t>Veterinary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clinics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North </w:t>
      </w:r>
      <w:proofErr w:type="spellStart"/>
      <w:r w:rsidRPr="00C57688">
        <w:rPr>
          <w:lang w:val="sv-SE"/>
        </w:rPr>
        <w:t>America</w:t>
      </w:r>
      <w:proofErr w:type="spellEnd"/>
      <w:r w:rsidRPr="00C57688">
        <w:rPr>
          <w:lang w:val="sv-SE"/>
        </w:rPr>
        <w:t xml:space="preserve"> Small animal </w:t>
      </w:r>
      <w:proofErr w:type="spellStart"/>
      <w:r w:rsidRPr="00C57688">
        <w:rPr>
          <w:lang w:val="sv-SE"/>
        </w:rPr>
        <w:t>practice</w:t>
      </w:r>
      <w:proofErr w:type="spellEnd"/>
      <w:r w:rsidRPr="00C57688">
        <w:rPr>
          <w:lang w:val="sv-SE"/>
        </w:rPr>
        <w:t>. 1991;21(3):</w:t>
      </w:r>
      <w:proofErr w:type="gramStart"/>
      <w:r w:rsidRPr="00C57688">
        <w:rPr>
          <w:lang w:val="sv-SE"/>
        </w:rPr>
        <w:t>533-544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2. Yates D, Hayes G, </w:t>
      </w:r>
      <w:proofErr w:type="spellStart"/>
      <w:r w:rsidRPr="00C57688">
        <w:rPr>
          <w:lang w:val="sv-SE"/>
        </w:rPr>
        <w:t>Heffernan</w:t>
      </w:r>
      <w:proofErr w:type="spellEnd"/>
      <w:r w:rsidRPr="00C57688">
        <w:rPr>
          <w:lang w:val="sv-SE"/>
        </w:rPr>
        <w:t xml:space="preserve"> M, et al. </w:t>
      </w:r>
      <w:proofErr w:type="spellStart"/>
      <w:r w:rsidRPr="00C57688">
        <w:rPr>
          <w:lang w:val="sv-SE"/>
        </w:rPr>
        <w:t>Incidence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cryptorchidism</w:t>
      </w:r>
      <w:proofErr w:type="spellEnd"/>
      <w:r w:rsidRPr="00C57688">
        <w:rPr>
          <w:lang w:val="sv-SE"/>
        </w:rPr>
        <w:t xml:space="preserve"> in </w:t>
      </w:r>
      <w:proofErr w:type="spellStart"/>
      <w:r w:rsidRPr="00C57688">
        <w:rPr>
          <w:lang w:val="sv-SE"/>
        </w:rPr>
        <w:t>dogs</w:t>
      </w:r>
      <w:proofErr w:type="spellEnd"/>
      <w:r w:rsidRPr="00C57688">
        <w:rPr>
          <w:lang w:val="sv-SE"/>
        </w:rPr>
        <w:t xml:space="preserve"> and </w:t>
      </w:r>
      <w:proofErr w:type="spellStart"/>
      <w:r w:rsidRPr="00C57688">
        <w:rPr>
          <w:lang w:val="sv-SE"/>
        </w:rPr>
        <w:t>cats</w:t>
      </w:r>
      <w:proofErr w:type="spellEnd"/>
      <w:r w:rsidRPr="00C57688">
        <w:rPr>
          <w:lang w:val="sv-SE"/>
        </w:rPr>
        <w:t xml:space="preserve">. The </w:t>
      </w:r>
      <w:proofErr w:type="spellStart"/>
      <w:r w:rsidRPr="00C57688">
        <w:rPr>
          <w:lang w:val="sv-SE"/>
        </w:rPr>
        <w:t>Veterinary</w:t>
      </w:r>
      <w:proofErr w:type="spellEnd"/>
      <w:r w:rsidRPr="00C57688">
        <w:rPr>
          <w:lang w:val="sv-SE"/>
        </w:rPr>
        <w:t xml:space="preserve"> record. 2003;152(16):</w:t>
      </w:r>
      <w:proofErr w:type="gramStart"/>
      <w:r w:rsidRPr="00C57688">
        <w:rPr>
          <w:lang w:val="sv-SE"/>
        </w:rPr>
        <w:t>502-504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3. Hayes HM, Wilson GP, </w:t>
      </w:r>
      <w:proofErr w:type="spellStart"/>
      <w:r w:rsidRPr="00C57688">
        <w:rPr>
          <w:lang w:val="sv-SE"/>
        </w:rPr>
        <w:t>Pendergrass</w:t>
      </w:r>
      <w:proofErr w:type="spellEnd"/>
      <w:r w:rsidRPr="00C57688">
        <w:rPr>
          <w:lang w:val="sv-SE"/>
        </w:rPr>
        <w:t xml:space="preserve"> TW, et al. </w:t>
      </w:r>
      <w:proofErr w:type="spellStart"/>
      <w:r w:rsidRPr="00C57688">
        <w:rPr>
          <w:lang w:val="sv-SE"/>
        </w:rPr>
        <w:t>Canine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cryptorchism</w:t>
      </w:r>
      <w:proofErr w:type="spellEnd"/>
      <w:r w:rsidRPr="00C57688">
        <w:rPr>
          <w:lang w:val="sv-SE"/>
        </w:rPr>
        <w:t xml:space="preserve"> and </w:t>
      </w:r>
      <w:proofErr w:type="spellStart"/>
      <w:r w:rsidRPr="00C57688">
        <w:rPr>
          <w:lang w:val="sv-SE"/>
        </w:rPr>
        <w:t>subsequent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testicular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neoplasia</w:t>
      </w:r>
      <w:proofErr w:type="spellEnd"/>
      <w:r w:rsidRPr="00C57688">
        <w:rPr>
          <w:lang w:val="sv-SE"/>
        </w:rPr>
        <w:t>: Case‐</w:t>
      </w:r>
      <w:proofErr w:type="spellStart"/>
      <w:r w:rsidRPr="00C57688">
        <w:rPr>
          <w:lang w:val="sv-SE"/>
        </w:rPr>
        <w:t>control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study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with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epidemiologic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update</w:t>
      </w:r>
      <w:proofErr w:type="spellEnd"/>
      <w:r w:rsidRPr="00C57688">
        <w:rPr>
          <w:lang w:val="sv-SE"/>
        </w:rPr>
        <w:t xml:space="preserve">. </w:t>
      </w:r>
      <w:proofErr w:type="spellStart"/>
      <w:r w:rsidRPr="00C57688">
        <w:rPr>
          <w:lang w:val="sv-SE"/>
        </w:rPr>
        <w:t>Teratology</w:t>
      </w:r>
      <w:proofErr w:type="spellEnd"/>
      <w:r w:rsidRPr="00C57688">
        <w:rPr>
          <w:lang w:val="sv-SE"/>
        </w:rPr>
        <w:t>. 1985;32(1):</w:t>
      </w:r>
      <w:proofErr w:type="gramStart"/>
      <w:r w:rsidRPr="00C57688">
        <w:rPr>
          <w:lang w:val="sv-SE"/>
        </w:rPr>
        <w:t>51-56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4. </w:t>
      </w:r>
      <w:proofErr w:type="spellStart"/>
      <w:r w:rsidRPr="00C57688">
        <w:rPr>
          <w:lang w:val="sv-SE"/>
        </w:rPr>
        <w:t>Pendergrass</w:t>
      </w:r>
      <w:proofErr w:type="spellEnd"/>
      <w:r w:rsidRPr="00C57688">
        <w:rPr>
          <w:lang w:val="sv-SE"/>
        </w:rPr>
        <w:t xml:space="preserve"> TW, Hayes HM. </w:t>
      </w:r>
      <w:proofErr w:type="spellStart"/>
      <w:r w:rsidRPr="00C57688">
        <w:rPr>
          <w:lang w:val="sv-SE"/>
        </w:rPr>
        <w:t>Cryptorchism</w:t>
      </w:r>
      <w:proofErr w:type="spellEnd"/>
      <w:r w:rsidRPr="00C57688">
        <w:rPr>
          <w:lang w:val="sv-SE"/>
        </w:rPr>
        <w:t xml:space="preserve"> and </w:t>
      </w:r>
      <w:proofErr w:type="spellStart"/>
      <w:r w:rsidRPr="00C57688">
        <w:rPr>
          <w:lang w:val="sv-SE"/>
        </w:rPr>
        <w:t>related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defects</w:t>
      </w:r>
      <w:proofErr w:type="spellEnd"/>
      <w:r w:rsidRPr="00C57688">
        <w:rPr>
          <w:lang w:val="sv-SE"/>
        </w:rPr>
        <w:t xml:space="preserve"> in </w:t>
      </w:r>
      <w:proofErr w:type="spellStart"/>
      <w:r w:rsidRPr="00C57688">
        <w:rPr>
          <w:lang w:val="sv-SE"/>
        </w:rPr>
        <w:t>dogs</w:t>
      </w:r>
      <w:proofErr w:type="spellEnd"/>
      <w:r w:rsidRPr="00C57688">
        <w:rPr>
          <w:lang w:val="sv-SE"/>
        </w:rPr>
        <w:t xml:space="preserve">: </w:t>
      </w:r>
      <w:proofErr w:type="spellStart"/>
      <w:r w:rsidRPr="00C57688">
        <w:rPr>
          <w:lang w:val="sv-SE"/>
        </w:rPr>
        <w:t>Epidemiologic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comparisons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with</w:t>
      </w:r>
      <w:proofErr w:type="spellEnd"/>
      <w:r w:rsidRPr="00C57688">
        <w:rPr>
          <w:lang w:val="sv-SE"/>
        </w:rPr>
        <w:t xml:space="preserve"> man. </w:t>
      </w:r>
      <w:proofErr w:type="spellStart"/>
      <w:r w:rsidRPr="00C57688">
        <w:rPr>
          <w:lang w:val="sv-SE"/>
        </w:rPr>
        <w:t>Teratology</w:t>
      </w:r>
      <w:proofErr w:type="spellEnd"/>
      <w:r w:rsidRPr="00C57688">
        <w:rPr>
          <w:lang w:val="sv-SE"/>
        </w:rPr>
        <w:t>. 1975;12(1):</w:t>
      </w:r>
      <w:proofErr w:type="gramStart"/>
      <w:r w:rsidRPr="00C57688">
        <w:rPr>
          <w:lang w:val="sv-SE"/>
        </w:rPr>
        <w:t>51-55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5. Hayes HM, Jr., </w:t>
      </w:r>
      <w:proofErr w:type="spellStart"/>
      <w:r w:rsidRPr="00C57688">
        <w:rPr>
          <w:lang w:val="sv-SE"/>
        </w:rPr>
        <w:t>Pendergrass</w:t>
      </w:r>
      <w:proofErr w:type="spellEnd"/>
      <w:r w:rsidRPr="00C57688">
        <w:rPr>
          <w:lang w:val="sv-SE"/>
        </w:rPr>
        <w:t xml:space="preserve"> TW. </w:t>
      </w:r>
      <w:proofErr w:type="spellStart"/>
      <w:r w:rsidRPr="00C57688">
        <w:rPr>
          <w:lang w:val="sv-SE"/>
        </w:rPr>
        <w:t>Canine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testicular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tumors</w:t>
      </w:r>
      <w:proofErr w:type="spellEnd"/>
      <w:r w:rsidRPr="00C57688">
        <w:rPr>
          <w:lang w:val="sv-SE"/>
        </w:rPr>
        <w:t xml:space="preserve">: </w:t>
      </w:r>
      <w:proofErr w:type="spellStart"/>
      <w:r w:rsidRPr="00C57688">
        <w:rPr>
          <w:lang w:val="sv-SE"/>
        </w:rPr>
        <w:t>epidemiologic</w:t>
      </w:r>
      <w:proofErr w:type="spellEnd"/>
      <w:r w:rsidRPr="00C57688">
        <w:rPr>
          <w:lang w:val="sv-SE"/>
        </w:rPr>
        <w:t xml:space="preserve"> feature</w:t>
      </w:r>
      <w:proofErr w:type="spellStart"/>
      <w:r w:rsidRPr="00C57688">
        <w:rPr>
          <w:lang w:val="sv-SE"/>
        </w:rPr>
        <w:t>s of 410 dogs</w:t>
      </w:r>
      <w:proofErr w:type="spellEnd"/>
      <w:r w:rsidRPr="00C57688">
        <w:rPr>
          <w:lang w:val="sv-SE"/>
        </w:rPr>
        <w:t xml:space="preserve">. International journal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cancer. 1976;18(4):</w:t>
      </w:r>
      <w:proofErr w:type="gramStart"/>
      <w:r w:rsidRPr="00C57688">
        <w:rPr>
          <w:lang w:val="sv-SE"/>
        </w:rPr>
        <w:t>482-487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6. Liao AT, </w:t>
      </w:r>
      <w:proofErr w:type="spellStart"/>
      <w:r w:rsidRPr="00C57688">
        <w:rPr>
          <w:lang w:val="sv-SE"/>
        </w:rPr>
        <w:t>Chu</w:t>
      </w:r>
      <w:proofErr w:type="spellEnd"/>
      <w:r w:rsidRPr="00C57688">
        <w:rPr>
          <w:lang w:val="sv-SE"/>
        </w:rPr>
        <w:t xml:space="preserve"> PY, </w:t>
      </w:r>
      <w:proofErr w:type="spellStart"/>
      <w:r w:rsidRPr="00C57688">
        <w:rPr>
          <w:lang w:val="sv-SE"/>
        </w:rPr>
        <w:t>Yeh</w:t>
      </w:r>
      <w:proofErr w:type="spellEnd"/>
      <w:r w:rsidRPr="00C57688">
        <w:rPr>
          <w:lang w:val="sv-SE"/>
        </w:rPr>
        <w:t xml:space="preserve"> LS, et al. A 12-year </w:t>
      </w:r>
      <w:proofErr w:type="spellStart"/>
      <w:r w:rsidRPr="00C57688">
        <w:rPr>
          <w:lang w:val="sv-SE"/>
        </w:rPr>
        <w:t>retrospective</w:t>
      </w:r>
      <w:proofErr w:type="spellEnd"/>
      <w:r w:rsidRPr="00C57688">
        <w:rPr>
          <w:lang w:val="sv-SE"/>
        </w:rPr>
        <w:t xml:space="preserve"> study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canine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testicular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tumors</w:t>
      </w:r>
      <w:proofErr w:type="spellEnd"/>
      <w:r w:rsidRPr="00C57688">
        <w:rPr>
          <w:lang w:val="sv-SE"/>
        </w:rPr>
        <w:t xml:space="preserve">. The Journal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veterinary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medical</w:t>
      </w:r>
      <w:proofErr w:type="spellEnd"/>
      <w:r w:rsidRPr="00C57688">
        <w:rPr>
          <w:lang w:val="sv-SE"/>
        </w:rPr>
        <w:t xml:space="preserve"> science. 2009;71(7):</w:t>
      </w:r>
      <w:proofErr w:type="gramStart"/>
      <w:r w:rsidRPr="00C57688">
        <w:rPr>
          <w:lang w:val="sv-SE"/>
        </w:rPr>
        <w:t>919-923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7. </w:t>
      </w:r>
      <w:proofErr w:type="spellStart"/>
      <w:r w:rsidRPr="00C57688">
        <w:rPr>
          <w:lang w:val="sv-SE"/>
        </w:rPr>
        <w:t>Reif</w:t>
      </w:r>
      <w:proofErr w:type="spellEnd"/>
      <w:r w:rsidRPr="00C57688">
        <w:rPr>
          <w:lang w:val="sv-SE"/>
        </w:rPr>
        <w:t xml:space="preserve"> JS, Maguire TG, </w:t>
      </w:r>
      <w:proofErr w:type="spellStart"/>
      <w:r w:rsidRPr="00C57688">
        <w:rPr>
          <w:lang w:val="sv-SE"/>
        </w:rPr>
        <w:t>Kenney</w:t>
      </w:r>
      <w:proofErr w:type="spellEnd"/>
      <w:r w:rsidRPr="00C57688">
        <w:rPr>
          <w:lang w:val="sv-SE"/>
        </w:rPr>
        <w:t xml:space="preserve"> RM, et al. A </w:t>
      </w:r>
      <w:proofErr w:type="spellStart"/>
      <w:r w:rsidRPr="00C57688">
        <w:rPr>
          <w:lang w:val="sv-SE"/>
        </w:rPr>
        <w:t>cohort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study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canine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testicular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neoplasia</w:t>
      </w:r>
      <w:proofErr w:type="spellEnd"/>
      <w:r w:rsidRPr="00C57688">
        <w:rPr>
          <w:lang w:val="sv-SE"/>
        </w:rPr>
        <w:t xml:space="preserve">. Journal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the </w:t>
      </w:r>
      <w:proofErr w:type="spellStart"/>
      <w:r w:rsidRPr="00C57688">
        <w:rPr>
          <w:lang w:val="sv-SE"/>
        </w:rPr>
        <w:t>American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Veterinary</w:t>
      </w:r>
      <w:proofErr w:type="spellEnd"/>
      <w:r w:rsidRPr="00C57688">
        <w:rPr>
          <w:lang w:val="sv-SE"/>
        </w:rPr>
        <w:t xml:space="preserve"> Medical Association. 1979;175(7):</w:t>
      </w:r>
      <w:proofErr w:type="gramStart"/>
      <w:r w:rsidRPr="00C57688">
        <w:rPr>
          <w:lang w:val="sv-SE"/>
        </w:rPr>
        <w:t>719-723</w:t>
      </w:r>
      <w:proofErr w:type="gramEnd"/>
      <w:r w:rsidRPr="00C57688">
        <w:rPr>
          <w:lang w:val="sv-SE"/>
        </w:rPr>
        <w:t>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8. Dow C. </w:t>
      </w:r>
      <w:proofErr w:type="spellStart"/>
      <w:r w:rsidRPr="00C57688">
        <w:rPr>
          <w:lang w:val="sv-SE"/>
        </w:rPr>
        <w:t>Testicular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tumours</w:t>
      </w:r>
      <w:proofErr w:type="spellEnd"/>
      <w:r w:rsidRPr="00C57688">
        <w:rPr>
          <w:lang w:val="sv-SE"/>
        </w:rPr>
        <w:t xml:space="preserve"> in the dog. Journal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comparative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pathology</w:t>
      </w:r>
      <w:proofErr w:type="spellEnd"/>
      <w:r w:rsidRPr="00C57688">
        <w:rPr>
          <w:lang w:val="sv-SE"/>
        </w:rPr>
        <w:t xml:space="preserve">. </w:t>
      </w:r>
      <w:proofErr w:type="gramStart"/>
      <w:r w:rsidRPr="00C57688">
        <w:rPr>
          <w:lang w:val="sv-SE"/>
        </w:rPr>
        <w:t>1962;72:247</w:t>
      </w:r>
      <w:proofErr w:type="gramEnd"/>
      <w:r w:rsidRPr="00C57688">
        <w:rPr>
          <w:lang w:val="sv-SE"/>
        </w:rPr>
        <w:t>-265.</w:t>
      </w:r>
    </w:p>
    <w:p w:rsidR="00C57688" w:rsidRPr="00C57688" w:rsidRDefault="00C57688" w:rsidP="00C57688">
      <w:pPr>
        <w:rPr>
          <w:lang w:val="sv-SE"/>
        </w:rPr>
      </w:pPr>
      <w:r w:rsidRPr="00C57688">
        <w:rPr>
          <w:lang w:val="sv-SE"/>
        </w:rPr>
        <w:t xml:space="preserve">9. Pearson H, Kelly DF. </w:t>
      </w:r>
      <w:proofErr w:type="spellStart"/>
      <w:r w:rsidRPr="00C57688">
        <w:rPr>
          <w:lang w:val="sv-SE"/>
        </w:rPr>
        <w:t>Testicular</w:t>
      </w:r>
      <w:proofErr w:type="spellEnd"/>
      <w:r w:rsidRPr="00C57688">
        <w:rPr>
          <w:lang w:val="sv-SE"/>
        </w:rPr>
        <w:t xml:space="preserve"> torsion in the dog: a </w:t>
      </w:r>
      <w:proofErr w:type="spellStart"/>
      <w:r w:rsidRPr="00C57688">
        <w:rPr>
          <w:lang w:val="sv-SE"/>
        </w:rPr>
        <w:t>review</w:t>
      </w:r>
      <w:proofErr w:type="spellEnd"/>
      <w:r w:rsidRPr="00C57688">
        <w:rPr>
          <w:lang w:val="sv-SE"/>
        </w:rPr>
        <w:t xml:space="preserve"> </w:t>
      </w:r>
      <w:proofErr w:type="spellStart"/>
      <w:r w:rsidRPr="00C57688">
        <w:rPr>
          <w:lang w:val="sv-SE"/>
        </w:rPr>
        <w:t>of</w:t>
      </w:r>
      <w:proofErr w:type="spellEnd"/>
      <w:r w:rsidRPr="00C57688">
        <w:rPr>
          <w:lang w:val="sv-SE"/>
        </w:rPr>
        <w:t xml:space="preserve"> 13 </w:t>
      </w:r>
      <w:proofErr w:type="spellStart"/>
      <w:r w:rsidRPr="00C57688">
        <w:rPr>
          <w:lang w:val="sv-SE"/>
        </w:rPr>
        <w:t>cases</w:t>
      </w:r>
      <w:proofErr w:type="spellEnd"/>
      <w:r w:rsidRPr="00C57688">
        <w:rPr>
          <w:lang w:val="sv-SE"/>
        </w:rPr>
        <w:t xml:space="preserve">. The </w:t>
      </w:r>
      <w:proofErr w:type="spellStart"/>
      <w:r w:rsidRPr="00C57688">
        <w:rPr>
          <w:lang w:val="sv-SE"/>
        </w:rPr>
        <w:t>Veterinary</w:t>
      </w:r>
      <w:proofErr w:type="spellEnd"/>
      <w:r w:rsidRPr="00C57688">
        <w:rPr>
          <w:lang w:val="sv-SE"/>
        </w:rPr>
        <w:t xml:space="preserve"> record. 1975;97(11):</w:t>
      </w:r>
      <w:proofErr w:type="gramStart"/>
      <w:r w:rsidRPr="00C57688">
        <w:rPr>
          <w:lang w:val="sv-SE"/>
        </w:rPr>
        <w:t>200-204</w:t>
      </w:r>
      <w:proofErr w:type="gramEnd"/>
      <w:r w:rsidRPr="00C57688">
        <w:rPr>
          <w:lang w:val="sv-SE"/>
        </w:rPr>
        <w:t>.</w:t>
      </w:r>
    </w:p>
    <w:p w:rsidR="008032D8" w:rsidRPr="00C57688" w:rsidRDefault="00C57688">
      <w:pPr>
        <w:rPr>
          <w:lang w:val="sv-SE"/>
        </w:rPr>
      </w:pPr>
    </w:p>
    <w:sectPr w:rsidR="008032D8" w:rsidRPr="00C57688" w:rsidSect="00174D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88"/>
    <w:rsid w:val="00174D5A"/>
    <w:rsid w:val="00250985"/>
    <w:rsid w:val="006C4CD8"/>
    <w:rsid w:val="00AB6087"/>
    <w:rsid w:val="00AF5650"/>
    <w:rsid w:val="00C41E9E"/>
    <w:rsid w:val="00C57688"/>
    <w:rsid w:val="00D5291F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76A106"/>
  <w14:defaultImageDpi w14:val="32767"/>
  <w15:chartTrackingRefBased/>
  <w15:docId w15:val="{C7309DD8-4356-2043-BB63-DDDED08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3E1AAFA88F49923FB387D6C8F8F2" ma:contentTypeVersion="4" ma:contentTypeDescription="Create a new document." ma:contentTypeScope="" ma:versionID="e30ae68ad2e183e8f675bd075e4002dd">
  <xsd:schema xmlns:xsd="http://www.w3.org/2001/XMLSchema" xmlns:xs="http://www.w3.org/2001/XMLSchema" xmlns:p="http://schemas.microsoft.com/office/2006/metadata/properties" xmlns:ns2="52dc5b9e-e6b8-4f3c-b761-cd8aef299a8e" targetNamespace="http://schemas.microsoft.com/office/2006/metadata/properties" ma:root="true" ma:fieldsID="8bfeeda0dc30aef8d03ed5d76768705c" ns2:_="">
    <xsd:import namespace="52dc5b9e-e6b8-4f3c-b761-cd8aef299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5b9e-e6b8-4f3c-b761-cd8aef299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5066D-DBEE-486F-AB92-CC3DA44C61C3}"/>
</file>

<file path=customXml/itemProps2.xml><?xml version="1.0" encoding="utf-8"?>
<ds:datastoreItem xmlns:ds="http://schemas.openxmlformats.org/officeDocument/2006/customXml" ds:itemID="{7664801B-9715-49F8-8A95-F1088547BFE6}"/>
</file>

<file path=customXml/itemProps3.xml><?xml version="1.0" encoding="utf-8"?>
<ds:datastoreItem xmlns:ds="http://schemas.openxmlformats.org/officeDocument/2006/customXml" ds:itemID="{E8E8B28A-1854-4436-A2F1-679C422DF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2019-05-31T11:17:00Z</dcterms:created>
  <dcterms:modified xsi:type="dcterms:W3CDTF">2019-05-31T11:19:00Z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0x01010076793E1AAFA88F49923FB387D6C8F8F2</vt:lpwstr>
  </property>
</Properties>
</file>